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宋体" w:hAnsi="宋体" w:cs="宋体"/>
          <w:spacing w:val="10"/>
          <w:sz w:val="32"/>
          <w:szCs w:val="32"/>
          <w:highlight w:val="none"/>
        </w:rPr>
      </w:pPr>
      <w:r>
        <w:rPr>
          <w:rFonts w:hint="eastAsia" w:ascii="宋体" w:hAnsi="宋体" w:cs="宋体"/>
          <w:spacing w:val="10"/>
          <w:sz w:val="32"/>
          <w:szCs w:val="32"/>
          <w:highlight w:val="none"/>
        </w:rPr>
        <w:t>主要材料、设备品牌表（格式）</w:t>
      </w:r>
    </w:p>
    <w:p>
      <w:pPr>
        <w:adjustRightInd w:val="0"/>
        <w:jc w:val="left"/>
        <w:rPr>
          <w:rFonts w:hint="eastAsia" w:ascii="宋体" w:hAnsi="宋体" w:cs="宋体"/>
          <w:spacing w:val="10"/>
          <w:szCs w:val="22"/>
          <w:highlight w:val="none"/>
        </w:rPr>
      </w:pPr>
    </w:p>
    <w:p>
      <w:pPr>
        <w:adjustRightInd w:val="0"/>
        <w:jc w:val="left"/>
        <w:rPr>
          <w:rFonts w:hint="eastAsia" w:ascii="宋体" w:hAnsi="宋体" w:eastAsia="宋体" w:cs="宋体"/>
          <w:spacing w:val="10"/>
          <w:szCs w:val="22"/>
          <w:highlight w:val="none"/>
          <w:lang w:eastAsia="zh-CN"/>
        </w:rPr>
      </w:pPr>
      <w:r>
        <w:rPr>
          <w:rFonts w:hint="eastAsia" w:ascii="宋体" w:hAnsi="宋体" w:cs="宋体"/>
          <w:spacing w:val="10"/>
          <w:szCs w:val="22"/>
          <w:highlight w:val="none"/>
        </w:rPr>
        <w:t>工程名称：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麻涌园区现有管网及新建地块管网改造项目园区废水管线改造工程（新建地块段）</w:t>
      </w:r>
    </w:p>
    <w:tbl>
      <w:tblPr>
        <w:tblStyle w:val="3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665"/>
        <w:gridCol w:w="3099"/>
        <w:gridCol w:w="1219"/>
        <w:gridCol w:w="122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序号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材料、设备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限定选择的</w:t>
            </w: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报价品牌、系列、型号、规格、主要技术指标等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使用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部位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报价品牌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废水管PVC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南亚/华亚/环琪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废水管PE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联塑/雄塑/南塑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钢筋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default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鞍钢/首钢/山钢/马钢</w:t>
            </w: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/韶钢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水泥</w:t>
            </w:r>
            <w:bookmarkStart w:id="0" w:name="_GoBack"/>
            <w:bookmarkEnd w:id="0"/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华润/穗华//南方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防水材料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深圳卓宝/广东科顺/东方雨虹/德高/金科黑豹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型钢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鞍钢/首钢/山钢/马钢</w:t>
            </w: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/韶钢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给、排、</w:t>
            </w:r>
          </w:p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雨水管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南亚/</w:t>
            </w: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联塑/南塑/雄塑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钢管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珠江/广州/华捷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</w:tbl>
    <w:p>
      <w:pPr>
        <w:adjustRightInd w:val="0"/>
        <w:jc w:val="center"/>
        <w:rPr>
          <w:rFonts w:hint="eastAsia" w:ascii="宋体" w:hAnsi="宋体" w:cs="宋体"/>
          <w:spacing w:val="10"/>
          <w:szCs w:val="22"/>
          <w:highlight w:val="none"/>
        </w:rPr>
      </w:pPr>
    </w:p>
    <w:p>
      <w:pPr>
        <w:adjustRightInd w:val="0"/>
        <w:spacing w:line="360" w:lineRule="auto"/>
        <w:rPr>
          <w:rFonts w:hint="eastAsia" w:ascii="宋体" w:hAnsi="宋体" w:cs="宋体"/>
          <w:spacing w:val="10"/>
          <w:sz w:val="24"/>
          <w:szCs w:val="24"/>
          <w:highlight w:val="none"/>
        </w:rPr>
      </w:pPr>
      <w:r>
        <w:rPr>
          <w:rFonts w:hint="eastAsia" w:ascii="宋体" w:hAnsi="宋体" w:cs="宋体"/>
          <w:spacing w:val="10"/>
          <w:sz w:val="24"/>
          <w:szCs w:val="24"/>
          <w:highlight w:val="none"/>
        </w:rPr>
        <w:t>说明：根据</w:t>
      </w:r>
      <w:r>
        <w:rPr>
          <w:rFonts w:hint="eastAsia" w:ascii="宋体" w:hAnsi="宋体" w:cs="宋体"/>
          <w:spacing w:val="10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spacing w:val="10"/>
          <w:sz w:val="24"/>
          <w:szCs w:val="24"/>
          <w:highlight w:val="none"/>
        </w:rPr>
        <w:t>文件的要求，现明确我司对每种主要材料、设备的唯一报价品牌等内容。我司不同时对两个以上的品牌进行报价，否则采购单位有权判定我司报价文件无效。</w:t>
      </w:r>
    </w:p>
    <w:p>
      <w:pPr>
        <w:adjustRightInd w:val="0"/>
        <w:spacing w:line="360" w:lineRule="auto"/>
        <w:rPr>
          <w:rFonts w:hint="eastAsia" w:ascii="宋体" w:hAnsi="宋体" w:cs="宋体"/>
          <w:spacing w:val="10"/>
          <w:sz w:val="24"/>
          <w:szCs w:val="24"/>
          <w:highlight w:val="none"/>
        </w:rPr>
      </w:pPr>
    </w:p>
    <w:p>
      <w:pPr>
        <w:adjustRightInd w:val="0"/>
        <w:spacing w:line="360" w:lineRule="auto"/>
        <w:rPr>
          <w:rFonts w:hint="eastAsia" w:ascii="宋体" w:hAnsi="宋体" w:cs="宋体"/>
          <w:spacing w:val="10"/>
          <w:sz w:val="24"/>
          <w:szCs w:val="24"/>
          <w:highlight w:val="none"/>
        </w:rPr>
      </w:pPr>
      <w:r>
        <w:rPr>
          <w:rFonts w:hint="eastAsia" w:ascii="宋体" w:hAnsi="宋体" w:cs="宋体"/>
          <w:spacing w:val="10"/>
          <w:sz w:val="24"/>
          <w:szCs w:val="24"/>
          <w:highlight w:val="none"/>
        </w:rPr>
        <w:t>报价单位（盖章）：            法人代表或委托代理人（签字）：</w:t>
      </w:r>
    </w:p>
    <w:p>
      <w:pPr>
        <w:adjustRightInd w:val="0"/>
        <w:spacing w:line="360" w:lineRule="auto"/>
        <w:rPr>
          <w:highlight w:val="none"/>
        </w:rPr>
      </w:pPr>
      <w:r>
        <w:rPr>
          <w:rFonts w:hint="eastAsia" w:ascii="宋体" w:hAnsi="宋体" w:cs="宋体"/>
          <w:spacing w:val="10"/>
          <w:sz w:val="24"/>
          <w:szCs w:val="24"/>
          <w:highlight w:val="none"/>
        </w:rPr>
        <w:t>日期：  年  月  日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upperLetter"/>
      <w:pStyle w:val="2"/>
      <w:lvlText w:val="%1、"/>
      <w:lvlJc w:val="left"/>
      <w:pPr>
        <w:tabs>
          <w:tab w:val="left" w:pos="1838"/>
        </w:tabs>
        <w:ind w:left="1838" w:hanging="7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2258"/>
        </w:tabs>
        <w:ind w:left="2258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378"/>
        </w:tabs>
        <w:ind w:left="2378" w:hanging="420"/>
      </w:pPr>
    </w:lvl>
    <w:lvl w:ilvl="3" w:tentative="0">
      <w:start w:val="1"/>
      <w:numFmt w:val="decimal"/>
      <w:lvlText w:val="%4."/>
      <w:lvlJc w:val="left"/>
      <w:pPr>
        <w:tabs>
          <w:tab w:val="left" w:pos="2798"/>
        </w:tabs>
        <w:ind w:left="279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218"/>
        </w:tabs>
        <w:ind w:left="32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638"/>
        </w:tabs>
        <w:ind w:left="3638" w:hanging="420"/>
      </w:pPr>
    </w:lvl>
    <w:lvl w:ilvl="6" w:tentative="0">
      <w:start w:val="1"/>
      <w:numFmt w:val="decimal"/>
      <w:lvlText w:val="%7."/>
      <w:lvlJc w:val="left"/>
      <w:pPr>
        <w:tabs>
          <w:tab w:val="left" w:pos="4058"/>
        </w:tabs>
        <w:ind w:left="40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478"/>
        </w:tabs>
        <w:ind w:left="44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898"/>
        </w:tabs>
        <w:ind w:left="48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GFmNDcxYjU0YTY1MGZlZGVlODM1YTZiYzdmOTAifQ=="/>
  </w:docVars>
  <w:rsids>
    <w:rsidRoot w:val="00000000"/>
    <w:rsid w:val="050C3E7B"/>
    <w:rsid w:val="6236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tabs>
        <w:tab w:val="left" w:pos="0"/>
        <w:tab w:val="clear" w:pos="1838"/>
      </w:tabs>
      <w:outlineLvl w:val="1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324</Characters>
  <Lines>0</Lines>
  <Paragraphs>0</Paragraphs>
  <TotalTime>1</TotalTime>
  <ScaleCrop>false</ScaleCrop>
  <LinksUpToDate>false</LinksUpToDate>
  <CharactersWithSpaces>343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yf</dc:creator>
  <cp:lastModifiedBy>yf</cp:lastModifiedBy>
  <dcterms:modified xsi:type="dcterms:W3CDTF">2022-07-14T01:29:03Z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F8CB0ECB7ADC4849BC6B20A662A727B1</vt:lpwstr>
  </property>
</Properties>
</file>